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right="2090"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 w:bidi="zh-CN"/>
        </w:rPr>
      </w:pPr>
      <w:r>
        <w:rPr>
          <w:rFonts w:hint="eastAsia" w:cs="黑体"/>
          <w:sz w:val="36"/>
          <w:szCs w:val="36"/>
          <w:lang w:val="en-US" w:eastAsia="zh-CN" w:bidi="zh-CN"/>
        </w:rPr>
        <w:t xml:space="preserve">        2023年</w:t>
      </w:r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湖南省第</w:t>
      </w:r>
      <w:r>
        <w:rPr>
          <w:rFonts w:hint="eastAsia" w:cs="黑体"/>
          <w:sz w:val="36"/>
          <w:szCs w:val="36"/>
          <w:lang w:val="en-US" w:eastAsia="zh-CN" w:bidi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届大学生风景园林学科竞赛</w:t>
      </w:r>
    </w:p>
    <w:p>
      <w:pPr>
        <w:pStyle w:val="2"/>
        <w:spacing w:line="360" w:lineRule="auto"/>
        <w:ind w:left="0" w:leftChars="0" w:right="2090"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 w:bidi="zh-CN"/>
        </w:rPr>
      </w:pPr>
      <w:r>
        <w:rPr>
          <w:rFonts w:hint="eastAsia" w:cs="黑体"/>
          <w:sz w:val="36"/>
          <w:szCs w:val="36"/>
          <w:lang w:val="en-US" w:eastAsia="zh-CN" w:bidi="zh-CN"/>
        </w:rPr>
        <w:t xml:space="preserve">       </w:t>
      </w:r>
      <w:r>
        <w:rPr>
          <w:rFonts w:hint="eastAsia" w:ascii="黑体" w:hAnsi="黑体" w:eastAsia="黑体" w:cs="黑体"/>
          <w:sz w:val="36"/>
          <w:szCs w:val="36"/>
          <w:lang w:val="en-US" w:eastAsia="zh-CN" w:bidi="zh-CN"/>
        </w:rPr>
        <w:t>长沙学院校赛送省赛区参赛作品公示名单</w:t>
      </w:r>
    </w:p>
    <w:p>
      <w:pPr>
        <w:pStyle w:val="10"/>
        <w:spacing w:line="360" w:lineRule="auto"/>
      </w:pPr>
      <w:r>
        <w:t>窗体底端</w:t>
      </w:r>
    </w:p>
    <w:p>
      <w:pPr>
        <w:pStyle w:val="3"/>
        <w:spacing w:before="1"/>
        <w:rPr>
          <w:rFonts w:ascii="黑体"/>
          <w:sz w:val="20"/>
        </w:rPr>
      </w:pPr>
    </w:p>
    <w:p>
      <w:pPr>
        <w:pStyle w:val="3"/>
        <w:spacing w:before="6"/>
        <w:rPr>
          <w:rFonts w:ascii="宋体"/>
          <w:b/>
          <w:sz w:val="22"/>
        </w:rPr>
      </w:pPr>
    </w:p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4912"/>
        <w:gridCol w:w="3839"/>
        <w:gridCol w:w="4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367" w:type="pct"/>
          </w:tcPr>
          <w:p>
            <w:pPr>
              <w:bidi w:val="0"/>
              <w:jc w:val="center"/>
              <w:rPr>
                <w:b/>
                <w:bCs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63" w:type="pct"/>
          </w:tcPr>
          <w:p>
            <w:pPr>
              <w:bidi w:val="0"/>
              <w:jc w:val="center"/>
              <w:rPr>
                <w:b/>
                <w:bCs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378" w:type="pct"/>
          </w:tcPr>
          <w:p>
            <w:pPr>
              <w:bidi w:val="0"/>
              <w:jc w:val="center"/>
              <w:rPr>
                <w:b/>
                <w:bCs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491" w:type="pct"/>
          </w:tcPr>
          <w:p>
            <w:pPr>
              <w:bidi w:val="0"/>
              <w:jc w:val="center"/>
              <w:rPr>
                <w:b/>
                <w:bCs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焕生计划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周馗、韦小虎、王妮、张容榕</w:t>
            </w:r>
          </w:p>
        </w:tc>
        <w:tc>
          <w:tcPr>
            <w:tcW w:w="4154" w:type="dxa"/>
            <w:vAlign w:val="top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郑晶、莫尚剑</w:t>
            </w:r>
          </w:p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乡村绿野里，红韵耀桥驿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李熙蕊、王璨、姚同芳、杨瑞镔</w:t>
            </w:r>
          </w:p>
        </w:tc>
        <w:tc>
          <w:tcPr>
            <w:tcW w:w="4154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莫尚剑、王璇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杏林春暖·中医文化疗愈景观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郭芸希、柴艺、高子衿</w:t>
            </w:r>
          </w:p>
        </w:tc>
        <w:tc>
          <w:tcPr>
            <w:tcW w:w="4154" w:type="dxa"/>
            <w:vAlign w:val="top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郑晶、莫尚剑</w:t>
            </w:r>
          </w:p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绿色屏障.现代农事主题公园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李雅倩、李思佳、代薇</w:t>
            </w:r>
          </w:p>
        </w:tc>
        <w:tc>
          <w:tcPr>
            <w:tcW w:w="4154" w:type="dxa"/>
            <w:vAlign w:val="top"/>
          </w:tcPr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郑晶、黄薇</w:t>
            </w:r>
          </w:p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芙蓉浮世·和韵同舟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蒙耀鹏、何斌</w:t>
            </w:r>
          </w:p>
        </w:tc>
        <w:tc>
          <w:tcPr>
            <w:tcW w:w="4154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徐园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葛旭东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eastAsia="zh-CN"/>
              </w:rPr>
              <w:t>中医</w:t>
            </w:r>
            <w:r>
              <w:rPr>
                <w:rFonts w:hint="eastAsia"/>
                <w:sz w:val="21"/>
                <w:lang w:val="en-US" w:eastAsia="zh-CN"/>
              </w:rPr>
              <w:t>药</w:t>
            </w:r>
            <w:r>
              <w:rPr>
                <w:rFonts w:hint="eastAsia"/>
                <w:sz w:val="21"/>
                <w:lang w:eastAsia="zh-CN"/>
              </w:rPr>
              <w:t>文化公园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eastAsia="zh-CN"/>
              </w:rPr>
              <w:t>代思颖</w:t>
            </w:r>
            <w:r>
              <w:rPr>
                <w:rFonts w:hint="eastAsia"/>
                <w:sz w:val="21"/>
                <w:lang w:val="en-US" w:eastAsia="zh-CN"/>
              </w:rPr>
              <w:t>、汤琳、</w:t>
            </w:r>
            <w:r>
              <w:rPr>
                <w:rFonts w:hint="eastAsia"/>
                <w:sz w:val="21"/>
                <w:lang w:eastAsia="zh-CN"/>
              </w:rPr>
              <w:t>余秋月、</w:t>
            </w:r>
            <w:r>
              <w:rPr>
                <w:rFonts w:hint="eastAsia"/>
                <w:sz w:val="21"/>
                <w:lang w:val="en-US" w:eastAsia="zh-CN"/>
              </w:rPr>
              <w:t>卢旅琼、潘立镗</w:t>
            </w:r>
          </w:p>
        </w:tc>
        <w:tc>
          <w:tcPr>
            <w:tcW w:w="4154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王璇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eastAsia="zh-CN"/>
              </w:rPr>
              <w:t>“静海”——高校开放式小剧场综合体设计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王诗婉、李文彬</w:t>
            </w:r>
          </w:p>
        </w:tc>
        <w:tc>
          <w:tcPr>
            <w:tcW w:w="4154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陈奕含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8</w:t>
            </w:r>
          </w:p>
        </w:tc>
        <w:tc>
          <w:tcPr>
            <w:tcW w:w="1763" w:type="pct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eastAsia="zh-CN"/>
              </w:rPr>
              <w:t>“城市边角料”—高架桥下废弃空间价值再生设计</w:t>
            </w:r>
          </w:p>
        </w:tc>
        <w:tc>
          <w:tcPr>
            <w:tcW w:w="1378" w:type="pct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val="zh-CN" w:eastAsia="zh-CN"/>
              </w:rPr>
            </w:pPr>
            <w:r>
              <w:rPr>
                <w:rFonts w:hint="eastAsia"/>
                <w:sz w:val="21"/>
                <w:lang w:eastAsia="zh-CN"/>
              </w:rPr>
              <w:t>罗洲超、陈虹名、郭倩彤</w:t>
            </w:r>
          </w:p>
        </w:tc>
        <w:tc>
          <w:tcPr>
            <w:tcW w:w="415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黄薇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9</w:t>
            </w:r>
          </w:p>
        </w:tc>
        <w:tc>
          <w:tcPr>
            <w:tcW w:w="1763" w:type="pc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新时代乡村供销社空间活化设计</w:t>
            </w:r>
          </w:p>
        </w:tc>
        <w:tc>
          <w:tcPr>
            <w:tcW w:w="1378" w:type="pc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Hans"/>
              </w:rPr>
              <w:t>邵义桐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Hans"/>
              </w:rPr>
              <w:t>范腾肖</w:t>
            </w:r>
          </w:p>
        </w:tc>
        <w:tc>
          <w:tcPr>
            <w:tcW w:w="415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Hans"/>
              </w:rPr>
              <w:t>胡友慧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eastAsia="zh-Hans"/>
              </w:rPr>
              <w:t>梅君艳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67" w:type="pct"/>
          </w:tcPr>
          <w:p>
            <w:pPr>
              <w:ind w:left="0" w:leftChars="0" w:right="0" w:rightChars="0"/>
              <w:jc w:val="center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10</w:t>
            </w:r>
          </w:p>
        </w:tc>
        <w:tc>
          <w:tcPr>
            <w:tcW w:w="1763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城市野境——长沙老动物园改造</w:t>
            </w:r>
          </w:p>
        </w:tc>
        <w:tc>
          <w:tcPr>
            <w:tcW w:w="1378" w:type="pct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汪淑瑶、闫婷、邓创雄</w:t>
            </w:r>
          </w:p>
        </w:tc>
        <w:tc>
          <w:tcPr>
            <w:tcW w:w="4154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eastAsia="zh-CN"/>
              </w:rPr>
              <w:t>黄薇</w:t>
            </w:r>
          </w:p>
        </w:tc>
      </w:tr>
    </w:tbl>
    <w:p>
      <w:pPr>
        <w:pStyle w:val="3"/>
        <w:spacing w:before="12"/>
        <w:jc w:val="left"/>
        <w:rPr>
          <w:rFonts w:hint="eastAsia" w:ascii="宋体" w:hAnsi="宋体" w:eastAsia="宋体" w:cs="宋体"/>
          <w:b/>
          <w:sz w:val="26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11"/>
        <w:rPr>
          <w:rFonts w:ascii="宋体"/>
          <w:b/>
          <w:sz w:val="28"/>
        </w:rPr>
      </w:pPr>
    </w:p>
    <w:p>
      <w:pPr>
        <w:spacing w:before="75"/>
        <w:ind w:left="2430" w:right="2086" w:firstLine="0"/>
        <w:jc w:val="center"/>
        <w:rPr>
          <w:rFonts w:ascii="宋体"/>
          <w:sz w:val="18"/>
        </w:rPr>
      </w:pPr>
      <w:r>
        <w:rPr>
          <w:rFonts w:ascii="宋体"/>
          <w:sz w:val="18"/>
        </w:rPr>
        <w:t>15</w:t>
      </w:r>
    </w:p>
    <w:p/>
    <w:sectPr>
      <w:footerReference r:id="rId5" w:type="default"/>
      <w:pgSz w:w="16840" w:h="11910" w:orient="landscape"/>
      <w:pgMar w:top="1100" w:right="1660" w:bottom="280" w:left="12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DlmNTA4OTAwZDZlZjA1MzhiOTU4M2UxMTQ0NTIifQ=="/>
  </w:docVars>
  <w:rsids>
    <w:rsidRoot w:val="30A471AA"/>
    <w:rsid w:val="00F87FDE"/>
    <w:rsid w:val="200534BD"/>
    <w:rsid w:val="30A471AA"/>
    <w:rsid w:val="4B42337F"/>
    <w:rsid w:val="4E2461B2"/>
    <w:rsid w:val="5D521F6E"/>
    <w:rsid w:val="742D2347"/>
    <w:rsid w:val="789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4"/>
      <w:ind w:left="2430" w:right="1913" w:hanging="2160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6">
    <w:name w:val="FollowedHyperlink"/>
    <w:basedOn w:val="5"/>
    <w:uiPriority w:val="0"/>
    <w:rPr>
      <w:color w:val="auto"/>
      <w:u w:val="none"/>
    </w:rPr>
  </w:style>
  <w:style w:type="character" w:styleId="7">
    <w:name w:val="Hyperlink"/>
    <w:basedOn w:val="5"/>
    <w:uiPriority w:val="0"/>
    <w:rPr>
      <w:color w:val="auto"/>
      <w:u w:val="none"/>
    </w:rPr>
  </w:style>
  <w:style w:type="paragraph" w:customStyle="1" w:styleId="8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lab_paper_title1"/>
    <w:basedOn w:val="5"/>
    <w:uiPriority w:val="0"/>
    <w:rPr>
      <w:rFonts w:ascii="黑体" w:hAnsi="宋体" w:eastAsia="黑体" w:cs="黑体"/>
      <w:color w:val="333333"/>
      <w:sz w:val="34"/>
      <w:szCs w:val="34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209</Characters>
  <Lines>0</Lines>
  <Paragraphs>0</Paragraphs>
  <TotalTime>0</TotalTime>
  <ScaleCrop>false</ScaleCrop>
  <LinksUpToDate>false</LinksUpToDate>
  <CharactersWithSpaces>224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2022-09-26T04:51:00Z</dcterms:created>
  <dc:creator> MSJ</dc:creator>
  <cp:lastModifiedBy> MSJ</cp:lastModifiedBy>
  <dcterms:modified xsi:type="dcterms:W3CDTF">2023-09-15T04:10:51Z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124F20E5DBE641FEBEAF981A3847A466</vt:lpwstr>
  </property>
</Properties>
</file>